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9E6D" w14:textId="23A9E27A" w:rsidR="003839ED" w:rsidRDefault="003839ED" w:rsidP="00965108">
      <w:r>
        <w:rPr>
          <w:noProof/>
        </w:rPr>
        <w:drawing>
          <wp:inline distT="0" distB="0" distL="0" distR="0" wp14:anchorId="7A51AD11" wp14:editId="276A09B8">
            <wp:extent cx="1762125" cy="1230630"/>
            <wp:effectExtent l="0" t="0" r="9525" b="7620"/>
            <wp:docPr id="20634810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481044" name="Picture 206348104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975" cy="124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965108">
        <w:t xml:space="preserve">                                             </w:t>
      </w:r>
      <w:r>
        <w:tab/>
      </w:r>
      <w:r>
        <w:rPr>
          <w:noProof/>
        </w:rPr>
        <w:drawing>
          <wp:inline distT="0" distB="0" distL="0" distR="0" wp14:anchorId="473FAFEC" wp14:editId="19C14B14">
            <wp:extent cx="2324476" cy="952296"/>
            <wp:effectExtent l="0" t="0" r="0" b="635"/>
            <wp:docPr id="937058640" name="Picture 2" descr="A blue and green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058640" name="Picture 2" descr="A blue and green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957" cy="96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25994448" w14:textId="77777777" w:rsidR="003839ED" w:rsidRDefault="003839ED" w:rsidP="003839ED"/>
    <w:p w14:paraId="45D1CBE9" w14:textId="52B30CA1" w:rsidR="003839ED" w:rsidRPr="003B67D1" w:rsidRDefault="003B67D1" w:rsidP="003B67D1">
      <w:pPr>
        <w:jc w:val="center"/>
        <w:rPr>
          <w:sz w:val="56"/>
          <w:szCs w:val="56"/>
        </w:rPr>
      </w:pPr>
      <w:r w:rsidRPr="003B67D1">
        <w:rPr>
          <w:sz w:val="56"/>
          <w:szCs w:val="56"/>
        </w:rPr>
        <w:t>PALM BAY EDUCATION GROUP, INC.</w:t>
      </w:r>
    </w:p>
    <w:p w14:paraId="5499AB24" w14:textId="396BE18C" w:rsidR="006666AC" w:rsidRDefault="000E17B1" w:rsidP="000E17B1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JANUARY 25, </w:t>
      </w:r>
      <w:proofErr w:type="gramStart"/>
      <w:r>
        <w:rPr>
          <w:sz w:val="52"/>
          <w:szCs w:val="52"/>
        </w:rPr>
        <w:t>2024</w:t>
      </w:r>
      <w:proofErr w:type="gramEnd"/>
      <w:r>
        <w:rPr>
          <w:sz w:val="52"/>
          <w:szCs w:val="52"/>
        </w:rPr>
        <w:t xml:space="preserve"> </w:t>
      </w:r>
      <w:r w:rsidR="003B67D1" w:rsidRPr="000E17B1">
        <w:rPr>
          <w:sz w:val="52"/>
          <w:szCs w:val="52"/>
        </w:rPr>
        <w:t>BOARD MEETING</w:t>
      </w:r>
    </w:p>
    <w:p w14:paraId="12E8D22A" w14:textId="77777777" w:rsidR="000E17B1" w:rsidRDefault="000E17B1" w:rsidP="000E17B1">
      <w:pPr>
        <w:jc w:val="center"/>
        <w:rPr>
          <w:sz w:val="52"/>
          <w:szCs w:val="52"/>
        </w:rPr>
      </w:pPr>
    </w:p>
    <w:p w14:paraId="2C552913" w14:textId="05D0EAE9" w:rsidR="000E17B1" w:rsidRDefault="00914347" w:rsidP="000E17B1">
      <w:pPr>
        <w:jc w:val="center"/>
        <w:rPr>
          <w:sz w:val="52"/>
          <w:szCs w:val="52"/>
        </w:rPr>
      </w:pPr>
      <w:r>
        <w:rPr>
          <w:sz w:val="52"/>
          <w:szCs w:val="52"/>
        </w:rPr>
        <w:t>MEMORANDUM</w:t>
      </w:r>
    </w:p>
    <w:p w14:paraId="62864F67" w14:textId="77777777" w:rsidR="00094CCB" w:rsidRDefault="00094CCB" w:rsidP="000E17B1">
      <w:pPr>
        <w:jc w:val="center"/>
        <w:rPr>
          <w:sz w:val="52"/>
          <w:szCs w:val="52"/>
        </w:rPr>
      </w:pPr>
    </w:p>
    <w:p w14:paraId="5EEC10CD" w14:textId="2E053A89" w:rsidR="00094CCB" w:rsidRPr="00094CCB" w:rsidRDefault="00094CCB" w:rsidP="00D84B0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kern w:val="0"/>
          <w:sz w:val="36"/>
          <w:szCs w:val="36"/>
          <w14:ligatures w14:val="none"/>
        </w:rPr>
      </w:pPr>
      <w:r w:rsidRPr="00094CCB">
        <w:rPr>
          <w:rFonts w:ascii="Times New Roman" w:eastAsia="Times New Roman" w:hAnsi="Times New Roman" w:cs="Times New Roman"/>
          <w:snapToGrid w:val="0"/>
          <w:kern w:val="0"/>
          <w:sz w:val="36"/>
          <w:szCs w:val="36"/>
          <w14:ligatures w14:val="none"/>
        </w:rPr>
        <w:t xml:space="preserve">Pursuant to Board approval, an in-the-shade special meeting is currently scheduled for Thursday, January 25, </w:t>
      </w:r>
      <w:proofErr w:type="gramStart"/>
      <w:r w:rsidRPr="00094CCB">
        <w:rPr>
          <w:rFonts w:ascii="Times New Roman" w:eastAsia="Times New Roman" w:hAnsi="Times New Roman" w:cs="Times New Roman"/>
          <w:snapToGrid w:val="0"/>
          <w:kern w:val="0"/>
          <w:sz w:val="36"/>
          <w:szCs w:val="36"/>
          <w14:ligatures w14:val="none"/>
        </w:rPr>
        <w:t>2024</w:t>
      </w:r>
      <w:proofErr w:type="gramEnd"/>
      <w:r w:rsidRPr="00094CCB">
        <w:rPr>
          <w:rFonts w:ascii="Times New Roman" w:eastAsia="Times New Roman" w:hAnsi="Times New Roman" w:cs="Times New Roman"/>
          <w:snapToGrid w:val="0"/>
          <w:kern w:val="0"/>
          <w:sz w:val="36"/>
          <w:szCs w:val="36"/>
          <w14:ligatures w14:val="none"/>
        </w:rPr>
        <w:t xml:space="preserve"> at 5:00 p.m. to discuss the case of:    </w:t>
      </w:r>
      <w:r w:rsidRPr="00094CCB">
        <w:rPr>
          <w:rFonts w:ascii="Times New Roman" w:eastAsia="Times New Roman" w:hAnsi="Times New Roman" w:cs="Times New Roman"/>
          <w:snapToGrid w:val="0"/>
          <w:kern w:val="0"/>
          <w:sz w:val="36"/>
          <w:szCs w:val="36"/>
          <w:u w:val="single"/>
          <w14:ligatures w14:val="none"/>
        </w:rPr>
        <w:t>Palm Bay Education Group, Inc. and The Guarantee Company of North America USA vs. Hagerty Consulting Services, Inc.</w:t>
      </w:r>
      <w:r w:rsidRPr="00094CCB">
        <w:rPr>
          <w:rFonts w:ascii="Times New Roman" w:eastAsia="Times New Roman" w:hAnsi="Times New Roman" w:cs="Times New Roman"/>
          <w:snapToGrid w:val="0"/>
          <w:kern w:val="0"/>
          <w:sz w:val="36"/>
          <w:szCs w:val="36"/>
          <w14:ligatures w14:val="none"/>
        </w:rPr>
        <w:t>; Case No. 23001200CA.</w:t>
      </w:r>
    </w:p>
    <w:p w14:paraId="214D6636" w14:textId="77777777" w:rsidR="00094CCB" w:rsidRPr="00094CCB" w:rsidRDefault="00094CCB" w:rsidP="00D84B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0"/>
          <w:sz w:val="36"/>
          <w:szCs w:val="36"/>
          <w14:ligatures w14:val="none"/>
        </w:rPr>
      </w:pPr>
    </w:p>
    <w:p w14:paraId="3156E203" w14:textId="2484216B" w:rsidR="00094CCB" w:rsidRPr="00094CCB" w:rsidRDefault="00D84B01" w:rsidP="00D84B0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kern w:val="0"/>
          <w:sz w:val="36"/>
          <w:szCs w:val="36"/>
          <w14:ligatures w14:val="none"/>
        </w:rPr>
      </w:pPr>
      <w:r w:rsidRPr="00D84B01">
        <w:rPr>
          <w:rFonts w:ascii="Times New Roman" w:eastAsia="Times New Roman" w:hAnsi="Times New Roman" w:cs="Times New Roman"/>
          <w:snapToGrid w:val="0"/>
          <w:kern w:val="0"/>
          <w:sz w:val="36"/>
          <w:szCs w:val="36"/>
          <w14:ligatures w14:val="none"/>
        </w:rPr>
        <w:t>Th</w:t>
      </w:r>
      <w:r w:rsidR="00094CCB" w:rsidRPr="00094CCB">
        <w:rPr>
          <w:rFonts w:ascii="Times New Roman" w:eastAsia="Times New Roman" w:hAnsi="Times New Roman" w:cs="Times New Roman"/>
          <w:snapToGrid w:val="0"/>
          <w:kern w:val="0"/>
          <w:sz w:val="36"/>
          <w:szCs w:val="36"/>
          <w14:ligatures w14:val="none"/>
        </w:rPr>
        <w:t>e meeting will be attended by the School Board, the Board Attorney, the Executive Director, and Mike Dickey, Esquire.</w:t>
      </w:r>
    </w:p>
    <w:p w14:paraId="20FF27D8" w14:textId="77777777" w:rsidR="00094CCB" w:rsidRDefault="00094CCB" w:rsidP="000E17B1">
      <w:pPr>
        <w:jc w:val="center"/>
        <w:rPr>
          <w:sz w:val="32"/>
          <w:szCs w:val="32"/>
        </w:rPr>
      </w:pPr>
    </w:p>
    <w:p w14:paraId="29A35261" w14:textId="77777777" w:rsidR="00D84B01" w:rsidRPr="00094CCB" w:rsidRDefault="00D84B01" w:rsidP="000E17B1">
      <w:pPr>
        <w:jc w:val="center"/>
        <w:rPr>
          <w:sz w:val="32"/>
          <w:szCs w:val="32"/>
        </w:rPr>
      </w:pPr>
    </w:p>
    <w:p w14:paraId="7358F760" w14:textId="77777777" w:rsidR="00914347" w:rsidRDefault="00914347" w:rsidP="000E17B1">
      <w:pPr>
        <w:jc w:val="center"/>
        <w:rPr>
          <w:sz w:val="52"/>
          <w:szCs w:val="52"/>
        </w:rPr>
      </w:pPr>
    </w:p>
    <w:p w14:paraId="5F11E97F" w14:textId="77777777" w:rsidR="00E6237A" w:rsidRPr="000E17B1" w:rsidRDefault="00E6237A" w:rsidP="000E17B1">
      <w:pPr>
        <w:jc w:val="center"/>
        <w:rPr>
          <w:sz w:val="52"/>
          <w:szCs w:val="52"/>
        </w:rPr>
      </w:pPr>
    </w:p>
    <w:p w14:paraId="1C5DA15D" w14:textId="77777777" w:rsidR="006666AC" w:rsidRDefault="006666AC" w:rsidP="003839ED"/>
    <w:sectPr w:rsidR="006666AC" w:rsidSect="00383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ED"/>
    <w:rsid w:val="00094CCB"/>
    <w:rsid w:val="000E17B1"/>
    <w:rsid w:val="003839ED"/>
    <w:rsid w:val="003B67D1"/>
    <w:rsid w:val="006666AC"/>
    <w:rsid w:val="0085087E"/>
    <w:rsid w:val="00914347"/>
    <w:rsid w:val="00965108"/>
    <w:rsid w:val="00D84B01"/>
    <w:rsid w:val="00E6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92F4B"/>
  <w15:chartTrackingRefBased/>
  <w15:docId w15:val="{11CE212D-B6A8-4A1F-8404-E381C3B3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Danzey</dc:creator>
  <cp:keywords/>
  <dc:description/>
  <cp:lastModifiedBy>Ron Danzey</cp:lastModifiedBy>
  <cp:revision>4</cp:revision>
  <dcterms:created xsi:type="dcterms:W3CDTF">2024-01-08T15:22:00Z</dcterms:created>
  <dcterms:modified xsi:type="dcterms:W3CDTF">2024-01-08T15:24:00Z</dcterms:modified>
</cp:coreProperties>
</file>